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5BB5" w14:textId="77777777" w:rsidR="00804136" w:rsidRPr="00804136" w:rsidRDefault="00804136" w:rsidP="008041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136">
        <w:rPr>
          <w:rFonts w:ascii="Times New Roman" w:hAnsi="Times New Roman" w:cs="Times New Roman"/>
          <w:sz w:val="28"/>
          <w:szCs w:val="28"/>
        </w:rPr>
        <w:t xml:space="preserve">Those who are in Christ have </w:t>
      </w:r>
      <w:r w:rsidRPr="00A356B6">
        <w:rPr>
          <w:rFonts w:ascii="Times New Roman" w:hAnsi="Times New Roman" w:cs="Times New Roman"/>
          <w:sz w:val="28"/>
          <w:szCs w:val="28"/>
          <w:u w:val="single"/>
        </w:rPr>
        <w:t>died</w:t>
      </w:r>
      <w:r w:rsidRPr="00804136">
        <w:rPr>
          <w:rFonts w:ascii="Times New Roman" w:hAnsi="Times New Roman" w:cs="Times New Roman"/>
          <w:sz w:val="28"/>
          <w:szCs w:val="28"/>
        </w:rPr>
        <w:t xml:space="preserve"> with Christ and have also been </w:t>
      </w:r>
      <w:r w:rsidRPr="00A356B6">
        <w:rPr>
          <w:rFonts w:ascii="Times New Roman" w:hAnsi="Times New Roman" w:cs="Times New Roman"/>
          <w:sz w:val="28"/>
          <w:szCs w:val="28"/>
          <w:u w:val="single"/>
        </w:rPr>
        <w:t>married</w:t>
      </w:r>
      <w:r w:rsidRPr="00804136">
        <w:rPr>
          <w:rFonts w:ascii="Times New Roman" w:hAnsi="Times New Roman" w:cs="Times New Roman"/>
          <w:sz w:val="28"/>
          <w:szCs w:val="28"/>
        </w:rPr>
        <w:t xml:space="preserve"> to Him. </w:t>
      </w:r>
      <w:proofErr w:type="gramStart"/>
      <w:r w:rsidRPr="00804136">
        <w:rPr>
          <w:rFonts w:ascii="Times New Roman" w:hAnsi="Times New Roman" w:cs="Times New Roman"/>
          <w:sz w:val="28"/>
          <w:szCs w:val="28"/>
        </w:rPr>
        <w:t>So</w:t>
      </w:r>
      <w:proofErr w:type="gramEnd"/>
      <w:r w:rsidRPr="00804136">
        <w:rPr>
          <w:rFonts w:ascii="Times New Roman" w:hAnsi="Times New Roman" w:cs="Times New Roman"/>
          <w:sz w:val="28"/>
          <w:szCs w:val="28"/>
        </w:rPr>
        <w:t xml:space="preserve"> we are also </w:t>
      </w:r>
      <w:r w:rsidRPr="00A356B6">
        <w:rPr>
          <w:rFonts w:ascii="Times New Roman" w:hAnsi="Times New Roman" w:cs="Times New Roman"/>
          <w:sz w:val="28"/>
          <w:szCs w:val="28"/>
          <w:u w:val="single"/>
        </w:rPr>
        <w:t>raised</w:t>
      </w:r>
      <w:r w:rsidRPr="00804136">
        <w:rPr>
          <w:rFonts w:ascii="Times New Roman" w:hAnsi="Times New Roman" w:cs="Times New Roman"/>
          <w:sz w:val="28"/>
          <w:szCs w:val="28"/>
        </w:rPr>
        <w:t xml:space="preserve"> from the dead in Him and will now bear spiritual </w:t>
      </w:r>
      <w:r w:rsidRPr="00A356B6">
        <w:rPr>
          <w:rFonts w:ascii="Times New Roman" w:hAnsi="Times New Roman" w:cs="Times New Roman"/>
          <w:sz w:val="28"/>
          <w:szCs w:val="28"/>
          <w:u w:val="single"/>
        </w:rPr>
        <w:t>fruit</w:t>
      </w:r>
      <w:r w:rsidRPr="00804136">
        <w:rPr>
          <w:rFonts w:ascii="Times New Roman" w:hAnsi="Times New Roman" w:cs="Times New Roman"/>
          <w:sz w:val="28"/>
          <w:szCs w:val="28"/>
        </w:rPr>
        <w:t xml:space="preserve"> for God.</w:t>
      </w:r>
    </w:p>
    <w:p w14:paraId="3FDBD5C3" w14:textId="77777777" w:rsidR="00804136" w:rsidRPr="00804136" w:rsidRDefault="00804136" w:rsidP="008041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136">
        <w:rPr>
          <w:rFonts w:ascii="Times New Roman" w:hAnsi="Times New Roman" w:cs="Times New Roman"/>
          <w:sz w:val="28"/>
          <w:szCs w:val="28"/>
        </w:rPr>
        <w:t xml:space="preserve">Trusting Christ for their salvation, believers are released from </w:t>
      </w:r>
      <w:r w:rsidRPr="00A356B6">
        <w:rPr>
          <w:rFonts w:ascii="Times New Roman" w:hAnsi="Times New Roman" w:cs="Times New Roman"/>
          <w:sz w:val="28"/>
          <w:szCs w:val="28"/>
          <w:u w:val="single"/>
        </w:rPr>
        <w:t>slavery</w:t>
      </w:r>
      <w:r w:rsidRPr="00804136">
        <w:rPr>
          <w:rFonts w:ascii="Times New Roman" w:hAnsi="Times New Roman" w:cs="Times New Roman"/>
          <w:sz w:val="28"/>
          <w:szCs w:val="28"/>
        </w:rPr>
        <w:t xml:space="preserve"> to sin that holds </w:t>
      </w:r>
      <w:proofErr w:type="gramStart"/>
      <w:r w:rsidRPr="00804136">
        <w:rPr>
          <w:rFonts w:ascii="Times New Roman" w:hAnsi="Times New Roman" w:cs="Times New Roman"/>
          <w:sz w:val="28"/>
          <w:szCs w:val="28"/>
        </w:rPr>
        <w:t>unbelievers</w:t>
      </w:r>
      <w:proofErr w:type="gramEnd"/>
      <w:r w:rsidRPr="00804136">
        <w:rPr>
          <w:rFonts w:ascii="Times New Roman" w:hAnsi="Times New Roman" w:cs="Times New Roman"/>
          <w:sz w:val="28"/>
          <w:szCs w:val="28"/>
        </w:rPr>
        <w:t xml:space="preserve"> captive through the Law.  Through the </w:t>
      </w:r>
      <w:r w:rsidRPr="00A356B6">
        <w:rPr>
          <w:rFonts w:ascii="Times New Roman" w:hAnsi="Times New Roman" w:cs="Times New Roman"/>
          <w:sz w:val="28"/>
          <w:szCs w:val="28"/>
          <w:u w:val="single"/>
        </w:rPr>
        <w:t>power</w:t>
      </w:r>
      <w:r w:rsidRPr="00804136">
        <w:rPr>
          <w:rFonts w:ascii="Times New Roman" w:hAnsi="Times New Roman" w:cs="Times New Roman"/>
          <w:sz w:val="28"/>
          <w:szCs w:val="28"/>
        </w:rPr>
        <w:t xml:space="preserve"> of the Holy Spirit, we can now serve God in </w:t>
      </w:r>
      <w:r w:rsidRPr="00A356B6">
        <w:rPr>
          <w:rFonts w:ascii="Times New Roman" w:hAnsi="Times New Roman" w:cs="Times New Roman"/>
          <w:sz w:val="28"/>
          <w:szCs w:val="28"/>
          <w:u w:val="single"/>
        </w:rPr>
        <w:t>obedience</w:t>
      </w:r>
      <w:r w:rsidRPr="00804136">
        <w:rPr>
          <w:rFonts w:ascii="Times New Roman" w:hAnsi="Times New Roman" w:cs="Times New Roman"/>
          <w:sz w:val="28"/>
          <w:szCs w:val="28"/>
        </w:rPr>
        <w:t xml:space="preserve"> to Christ.  Where we have failed to obey the written code of the </w:t>
      </w:r>
      <w:r w:rsidRPr="00A356B6">
        <w:rPr>
          <w:rFonts w:ascii="Times New Roman" w:hAnsi="Times New Roman" w:cs="Times New Roman"/>
          <w:sz w:val="28"/>
          <w:szCs w:val="28"/>
          <w:u w:val="single"/>
        </w:rPr>
        <w:t>Law</w:t>
      </w:r>
      <w:r w:rsidRPr="00804136">
        <w:rPr>
          <w:rFonts w:ascii="Times New Roman" w:hAnsi="Times New Roman" w:cs="Times New Roman"/>
          <w:sz w:val="28"/>
          <w:szCs w:val="28"/>
        </w:rPr>
        <w:t xml:space="preserve"> before, the Spirit empowers us to conform to the commandment as He </w:t>
      </w:r>
      <w:r w:rsidRPr="00A356B6">
        <w:rPr>
          <w:rFonts w:ascii="Times New Roman" w:hAnsi="Times New Roman" w:cs="Times New Roman"/>
          <w:sz w:val="28"/>
          <w:szCs w:val="28"/>
          <w:u w:val="single"/>
        </w:rPr>
        <w:t>sanctifies</w:t>
      </w:r>
      <w:r w:rsidRPr="00804136">
        <w:rPr>
          <w:rFonts w:ascii="Times New Roman" w:hAnsi="Times New Roman" w:cs="Times New Roman"/>
          <w:sz w:val="28"/>
          <w:szCs w:val="28"/>
        </w:rPr>
        <w:t xml:space="preserve"> us in Christ.</w:t>
      </w:r>
    </w:p>
    <w:p w14:paraId="57782966" w14:textId="77777777" w:rsidR="00804136" w:rsidRPr="00804136" w:rsidRDefault="00804136" w:rsidP="008041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136">
        <w:rPr>
          <w:rFonts w:ascii="Times New Roman" w:hAnsi="Times New Roman" w:cs="Times New Roman"/>
          <w:sz w:val="28"/>
          <w:szCs w:val="28"/>
        </w:rPr>
        <w:t xml:space="preserve">The Law cannot be </w:t>
      </w:r>
      <w:r w:rsidRPr="00A356B6">
        <w:rPr>
          <w:rFonts w:ascii="Times New Roman" w:hAnsi="Times New Roman" w:cs="Times New Roman"/>
          <w:sz w:val="28"/>
          <w:szCs w:val="28"/>
          <w:u w:val="single"/>
        </w:rPr>
        <w:t>sinful</w:t>
      </w:r>
      <w:r w:rsidRPr="00804136">
        <w:rPr>
          <w:rFonts w:ascii="Times New Roman" w:hAnsi="Times New Roman" w:cs="Times New Roman"/>
          <w:sz w:val="28"/>
          <w:szCs w:val="28"/>
        </w:rPr>
        <w:t xml:space="preserve"> because the Law </w:t>
      </w:r>
      <w:proofErr w:type="gramStart"/>
      <w:r w:rsidRPr="00804136">
        <w:rPr>
          <w:rFonts w:ascii="Times New Roman" w:hAnsi="Times New Roman" w:cs="Times New Roman"/>
          <w:sz w:val="28"/>
          <w:szCs w:val="28"/>
        </w:rPr>
        <w:t xml:space="preserve">is a </w:t>
      </w:r>
      <w:r w:rsidRPr="00A356B6">
        <w:rPr>
          <w:rFonts w:ascii="Times New Roman" w:hAnsi="Times New Roman" w:cs="Times New Roman"/>
          <w:sz w:val="28"/>
          <w:szCs w:val="28"/>
          <w:u w:val="single"/>
        </w:rPr>
        <w:t>reflection</w:t>
      </w:r>
      <w:r w:rsidRPr="00804136">
        <w:rPr>
          <w:rFonts w:ascii="Times New Roman" w:hAnsi="Times New Roman" w:cs="Times New Roman"/>
          <w:sz w:val="28"/>
          <w:szCs w:val="28"/>
        </w:rPr>
        <w:t xml:space="preserve"> of</w:t>
      </w:r>
      <w:proofErr w:type="gramEnd"/>
      <w:r w:rsidRPr="00804136">
        <w:rPr>
          <w:rFonts w:ascii="Times New Roman" w:hAnsi="Times New Roman" w:cs="Times New Roman"/>
          <w:sz w:val="28"/>
          <w:szCs w:val="28"/>
        </w:rPr>
        <w:t xml:space="preserve"> the character of God. But the Law, by itself, cannot bring about our </w:t>
      </w:r>
      <w:r w:rsidRPr="00A356B6">
        <w:rPr>
          <w:rFonts w:ascii="Times New Roman" w:hAnsi="Times New Roman" w:cs="Times New Roman"/>
          <w:sz w:val="28"/>
          <w:szCs w:val="28"/>
          <w:u w:val="single"/>
        </w:rPr>
        <w:t>obedience</w:t>
      </w:r>
      <w:r w:rsidRPr="00804136">
        <w:rPr>
          <w:rFonts w:ascii="Times New Roman" w:hAnsi="Times New Roman" w:cs="Times New Roman"/>
          <w:sz w:val="28"/>
          <w:szCs w:val="28"/>
        </w:rPr>
        <w:t xml:space="preserve">.  Instead, through the Law comes our knowledge of sin. Thus, the very definition of </w:t>
      </w:r>
      <w:r w:rsidRPr="00A356B6">
        <w:rPr>
          <w:rFonts w:ascii="Times New Roman" w:hAnsi="Times New Roman" w:cs="Times New Roman"/>
          <w:sz w:val="28"/>
          <w:szCs w:val="28"/>
          <w:u w:val="single"/>
        </w:rPr>
        <w:t>sin</w:t>
      </w:r>
      <w:r w:rsidRPr="00804136">
        <w:rPr>
          <w:rFonts w:ascii="Times New Roman" w:hAnsi="Times New Roman" w:cs="Times New Roman"/>
          <w:sz w:val="28"/>
          <w:szCs w:val="28"/>
        </w:rPr>
        <w:t xml:space="preserve"> is the breaking of God’s Law.</w:t>
      </w:r>
    </w:p>
    <w:p w14:paraId="12FBA47F" w14:textId="77777777" w:rsidR="00804136" w:rsidRPr="00804136" w:rsidRDefault="00804136" w:rsidP="008041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136">
        <w:rPr>
          <w:rFonts w:ascii="Times New Roman" w:hAnsi="Times New Roman" w:cs="Times New Roman"/>
          <w:sz w:val="28"/>
          <w:szCs w:val="28"/>
        </w:rPr>
        <w:t xml:space="preserve">The Law creates opportunities for sin to produce in the unbeliever all kinds of </w:t>
      </w:r>
      <w:r w:rsidRPr="00A356B6">
        <w:rPr>
          <w:rFonts w:ascii="Times New Roman" w:hAnsi="Times New Roman" w:cs="Times New Roman"/>
          <w:sz w:val="28"/>
          <w:szCs w:val="28"/>
          <w:u w:val="single"/>
        </w:rPr>
        <w:t>disobedience</w:t>
      </w:r>
      <w:r w:rsidRPr="00804136">
        <w:rPr>
          <w:rFonts w:ascii="Times New Roman" w:hAnsi="Times New Roman" w:cs="Times New Roman"/>
          <w:sz w:val="28"/>
          <w:szCs w:val="28"/>
        </w:rPr>
        <w:t xml:space="preserve"> to the demands of the Law.  Though the unbeliever is still a </w:t>
      </w:r>
      <w:r w:rsidRPr="00A356B6">
        <w:rPr>
          <w:rFonts w:ascii="Times New Roman" w:hAnsi="Times New Roman" w:cs="Times New Roman"/>
          <w:sz w:val="28"/>
          <w:szCs w:val="28"/>
          <w:u w:val="single"/>
        </w:rPr>
        <w:t>slave</w:t>
      </w:r>
      <w:r w:rsidRPr="00804136">
        <w:rPr>
          <w:rFonts w:ascii="Times New Roman" w:hAnsi="Times New Roman" w:cs="Times New Roman"/>
          <w:sz w:val="28"/>
          <w:szCs w:val="28"/>
        </w:rPr>
        <w:t xml:space="preserve"> of sin before they hear the Law, the </w:t>
      </w:r>
      <w:r w:rsidRPr="00A356B6">
        <w:rPr>
          <w:rFonts w:ascii="Times New Roman" w:hAnsi="Times New Roman" w:cs="Times New Roman"/>
          <w:sz w:val="28"/>
          <w:szCs w:val="28"/>
          <w:u w:val="single"/>
        </w:rPr>
        <w:t>power</w:t>
      </w:r>
      <w:r w:rsidRPr="00804136">
        <w:rPr>
          <w:rFonts w:ascii="Times New Roman" w:hAnsi="Times New Roman" w:cs="Times New Roman"/>
          <w:sz w:val="28"/>
          <w:szCs w:val="28"/>
        </w:rPr>
        <w:t xml:space="preserve"> of sin increases when it comes into contact with the Law. So, spiritual </w:t>
      </w:r>
      <w:r w:rsidRPr="00A356B6">
        <w:rPr>
          <w:rFonts w:ascii="Times New Roman" w:hAnsi="Times New Roman" w:cs="Times New Roman"/>
          <w:sz w:val="28"/>
          <w:szCs w:val="28"/>
          <w:u w:val="single"/>
        </w:rPr>
        <w:t>death</w:t>
      </w:r>
      <w:r w:rsidRPr="00804136">
        <w:rPr>
          <w:rFonts w:ascii="Times New Roman" w:hAnsi="Times New Roman" w:cs="Times New Roman"/>
          <w:sz w:val="28"/>
          <w:szCs w:val="28"/>
        </w:rPr>
        <w:t xml:space="preserve"> grows even more deadly through the corruption of our unbelieving, sinful </w:t>
      </w:r>
      <w:r w:rsidRPr="00A356B6">
        <w:rPr>
          <w:rFonts w:ascii="Times New Roman" w:hAnsi="Times New Roman" w:cs="Times New Roman"/>
          <w:sz w:val="28"/>
          <w:szCs w:val="28"/>
          <w:u w:val="single"/>
        </w:rPr>
        <w:t>hearts</w:t>
      </w:r>
      <w:r w:rsidRPr="00804136">
        <w:rPr>
          <w:rFonts w:ascii="Times New Roman" w:hAnsi="Times New Roman" w:cs="Times New Roman"/>
          <w:sz w:val="28"/>
          <w:szCs w:val="28"/>
        </w:rPr>
        <w:t xml:space="preserve"> when we disobey the Law.</w:t>
      </w:r>
    </w:p>
    <w:p w14:paraId="24DD96AC" w14:textId="77777777" w:rsidR="00804136" w:rsidRPr="00804136" w:rsidRDefault="00804136" w:rsidP="008041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4136">
        <w:rPr>
          <w:rFonts w:ascii="Times New Roman" w:hAnsi="Times New Roman" w:cs="Times New Roman"/>
          <w:sz w:val="28"/>
          <w:szCs w:val="28"/>
        </w:rPr>
        <w:t xml:space="preserve">Yet God’s Law is holy, righteous, and good because it reflects God’s </w:t>
      </w:r>
      <w:r w:rsidRPr="00A356B6">
        <w:rPr>
          <w:rFonts w:ascii="Times New Roman" w:hAnsi="Times New Roman" w:cs="Times New Roman"/>
          <w:sz w:val="28"/>
          <w:szCs w:val="28"/>
          <w:u w:val="single"/>
        </w:rPr>
        <w:t>holy</w:t>
      </w:r>
      <w:r w:rsidRPr="00804136">
        <w:rPr>
          <w:rFonts w:ascii="Times New Roman" w:hAnsi="Times New Roman" w:cs="Times New Roman"/>
          <w:sz w:val="28"/>
          <w:szCs w:val="28"/>
        </w:rPr>
        <w:t xml:space="preserve"> and </w:t>
      </w:r>
      <w:r w:rsidRPr="00A356B6">
        <w:rPr>
          <w:rFonts w:ascii="Times New Roman" w:hAnsi="Times New Roman" w:cs="Times New Roman"/>
          <w:sz w:val="28"/>
          <w:szCs w:val="28"/>
          <w:u w:val="single"/>
        </w:rPr>
        <w:t>righteous</w:t>
      </w:r>
      <w:r w:rsidRPr="00804136">
        <w:rPr>
          <w:rFonts w:ascii="Times New Roman" w:hAnsi="Times New Roman" w:cs="Times New Roman"/>
          <w:sz w:val="28"/>
          <w:szCs w:val="28"/>
        </w:rPr>
        <w:t xml:space="preserve"> character.</w:t>
      </w:r>
    </w:p>
    <w:p w14:paraId="1A86364F" w14:textId="77777777" w:rsidR="00804136" w:rsidRPr="00804136" w:rsidRDefault="00804136" w:rsidP="0080413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04136">
        <w:rPr>
          <w:rFonts w:ascii="Times New Roman" w:hAnsi="Times New Roman" w:cs="Times New Roman"/>
          <w:sz w:val="28"/>
          <w:szCs w:val="28"/>
        </w:rPr>
        <w:t xml:space="preserve">It was sin that produced </w:t>
      </w:r>
      <w:r w:rsidRPr="00A356B6">
        <w:rPr>
          <w:rFonts w:ascii="Times New Roman" w:hAnsi="Times New Roman" w:cs="Times New Roman"/>
          <w:sz w:val="28"/>
          <w:szCs w:val="28"/>
          <w:u w:val="single"/>
        </w:rPr>
        <w:t>death</w:t>
      </w:r>
      <w:r w:rsidRPr="00804136">
        <w:rPr>
          <w:rFonts w:ascii="Times New Roman" w:hAnsi="Times New Roman" w:cs="Times New Roman"/>
          <w:sz w:val="28"/>
          <w:szCs w:val="28"/>
        </w:rPr>
        <w:t xml:space="preserve"> in Paul’s heart through the Holy Law of </w:t>
      </w:r>
      <w:r w:rsidRPr="00A356B6">
        <w:rPr>
          <w:rFonts w:ascii="Times New Roman" w:hAnsi="Times New Roman" w:cs="Times New Roman"/>
          <w:sz w:val="28"/>
          <w:szCs w:val="28"/>
          <w:u w:val="single"/>
        </w:rPr>
        <w:t>God</w:t>
      </w:r>
      <w:r w:rsidRPr="00804136">
        <w:rPr>
          <w:rFonts w:ascii="Times New Roman" w:hAnsi="Times New Roman" w:cs="Times New Roman"/>
          <w:sz w:val="28"/>
          <w:szCs w:val="28"/>
        </w:rPr>
        <w:t xml:space="preserve">.  The purpose for this was that sin might be shown to be </w:t>
      </w:r>
      <w:r w:rsidRPr="00A356B6">
        <w:rPr>
          <w:rFonts w:ascii="Times New Roman" w:hAnsi="Times New Roman" w:cs="Times New Roman"/>
          <w:sz w:val="28"/>
          <w:szCs w:val="28"/>
          <w:u w:val="single"/>
        </w:rPr>
        <w:t>sinful</w:t>
      </w:r>
      <w:r w:rsidRPr="00804136">
        <w:rPr>
          <w:rFonts w:ascii="Times New Roman" w:hAnsi="Times New Roman" w:cs="Times New Roman"/>
          <w:sz w:val="28"/>
          <w:szCs w:val="28"/>
        </w:rPr>
        <w:t xml:space="preserve">, and that sin itself might become even more sinful. Thus, it was through the work of the Law that Paul realized his </w:t>
      </w:r>
      <w:r w:rsidRPr="00A356B6">
        <w:rPr>
          <w:rFonts w:ascii="Times New Roman" w:hAnsi="Times New Roman" w:cs="Times New Roman"/>
          <w:sz w:val="28"/>
          <w:szCs w:val="28"/>
          <w:u w:val="single"/>
        </w:rPr>
        <w:t>need</w:t>
      </w:r>
      <w:r w:rsidRPr="00804136">
        <w:rPr>
          <w:rFonts w:ascii="Times New Roman" w:hAnsi="Times New Roman" w:cs="Times New Roman"/>
          <w:sz w:val="28"/>
          <w:szCs w:val="28"/>
        </w:rPr>
        <w:t xml:space="preserve"> for Christ!</w:t>
      </w:r>
    </w:p>
    <w:p w14:paraId="29DE26FA" w14:textId="77777777" w:rsidR="00804136" w:rsidRPr="00804136" w:rsidRDefault="00804136" w:rsidP="00804136">
      <w:pPr>
        <w:rPr>
          <w:rFonts w:ascii="Times New Roman" w:hAnsi="Times New Roman" w:cs="Times New Roman"/>
          <w:sz w:val="28"/>
          <w:szCs w:val="28"/>
        </w:rPr>
      </w:pPr>
    </w:p>
    <w:p w14:paraId="4A8A1A17" w14:textId="77777777" w:rsidR="00804136" w:rsidRPr="00804136" w:rsidRDefault="00804136" w:rsidP="00804136">
      <w:pPr>
        <w:rPr>
          <w:rFonts w:ascii="Times New Roman" w:hAnsi="Times New Roman" w:cs="Times New Roman"/>
          <w:sz w:val="28"/>
          <w:szCs w:val="28"/>
        </w:rPr>
      </w:pPr>
      <w:r w:rsidRPr="00804136">
        <w:rPr>
          <w:rFonts w:ascii="Times New Roman" w:hAnsi="Times New Roman" w:cs="Times New Roman"/>
          <w:sz w:val="28"/>
          <w:szCs w:val="28"/>
        </w:rPr>
        <w:t>Application</w:t>
      </w:r>
    </w:p>
    <w:p w14:paraId="2F17B2F5" w14:textId="77777777" w:rsidR="00804136" w:rsidRPr="00804136" w:rsidRDefault="00804136" w:rsidP="0080413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356B6">
        <w:rPr>
          <w:rFonts w:ascii="Times New Roman" w:hAnsi="Times New Roman" w:cs="Times New Roman"/>
          <w:sz w:val="28"/>
          <w:szCs w:val="28"/>
          <w:u w:val="single"/>
        </w:rPr>
        <w:t>Mourn</w:t>
      </w:r>
      <w:r w:rsidRPr="00804136">
        <w:rPr>
          <w:rFonts w:ascii="Times New Roman" w:hAnsi="Times New Roman" w:cs="Times New Roman"/>
          <w:sz w:val="28"/>
          <w:szCs w:val="28"/>
        </w:rPr>
        <w:t xml:space="preserve"> the reality of sin in your life.  Feel </w:t>
      </w:r>
      <w:r w:rsidRPr="00A356B6">
        <w:rPr>
          <w:rFonts w:ascii="Times New Roman" w:hAnsi="Times New Roman" w:cs="Times New Roman"/>
          <w:sz w:val="28"/>
          <w:szCs w:val="28"/>
          <w:u w:val="single"/>
        </w:rPr>
        <w:t>poor</w:t>
      </w:r>
      <w:r w:rsidRPr="00804136">
        <w:rPr>
          <w:rFonts w:ascii="Times New Roman" w:hAnsi="Times New Roman" w:cs="Times New Roman"/>
          <w:sz w:val="28"/>
          <w:szCs w:val="28"/>
        </w:rPr>
        <w:t xml:space="preserve"> in spirit as you think about the truth of your own sinful heart.  </w:t>
      </w:r>
      <w:r w:rsidRPr="00994DB5">
        <w:rPr>
          <w:rFonts w:ascii="Times New Roman" w:hAnsi="Times New Roman" w:cs="Times New Roman"/>
          <w:sz w:val="28"/>
          <w:szCs w:val="28"/>
          <w:u w:val="single"/>
        </w:rPr>
        <w:t>Hate</w:t>
      </w:r>
      <w:r w:rsidRPr="00804136">
        <w:rPr>
          <w:rFonts w:ascii="Times New Roman" w:hAnsi="Times New Roman" w:cs="Times New Roman"/>
          <w:sz w:val="28"/>
          <w:szCs w:val="28"/>
        </w:rPr>
        <w:t xml:space="preserve"> that sin dishonors God.</w:t>
      </w:r>
    </w:p>
    <w:p w14:paraId="3B39293C" w14:textId="77777777" w:rsidR="00804136" w:rsidRPr="00804136" w:rsidRDefault="00804136" w:rsidP="0080413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04136">
        <w:rPr>
          <w:rFonts w:ascii="Times New Roman" w:hAnsi="Times New Roman" w:cs="Times New Roman"/>
          <w:sz w:val="28"/>
          <w:szCs w:val="28"/>
        </w:rPr>
        <w:t xml:space="preserve">See the reality of God’s Holiness as you learn more about His Law in His Word.  </w:t>
      </w:r>
      <w:r w:rsidRPr="00994DB5">
        <w:rPr>
          <w:rFonts w:ascii="Times New Roman" w:hAnsi="Times New Roman" w:cs="Times New Roman"/>
          <w:sz w:val="28"/>
          <w:szCs w:val="28"/>
          <w:u w:val="single"/>
        </w:rPr>
        <w:t>Understand</w:t>
      </w:r>
      <w:r w:rsidRPr="00804136">
        <w:rPr>
          <w:rFonts w:ascii="Times New Roman" w:hAnsi="Times New Roman" w:cs="Times New Roman"/>
          <w:sz w:val="28"/>
          <w:szCs w:val="28"/>
        </w:rPr>
        <w:t xml:space="preserve"> that, on your own, you cannot succeed in </w:t>
      </w:r>
      <w:r w:rsidRPr="00994DB5">
        <w:rPr>
          <w:rFonts w:ascii="Times New Roman" w:hAnsi="Times New Roman" w:cs="Times New Roman"/>
          <w:sz w:val="28"/>
          <w:szCs w:val="28"/>
          <w:u w:val="single"/>
        </w:rPr>
        <w:t>obeying</w:t>
      </w:r>
      <w:r w:rsidRPr="00804136">
        <w:rPr>
          <w:rFonts w:ascii="Times New Roman" w:hAnsi="Times New Roman" w:cs="Times New Roman"/>
          <w:sz w:val="28"/>
          <w:szCs w:val="28"/>
        </w:rPr>
        <w:t xml:space="preserve"> His Law in the way that He requires you to.</w:t>
      </w:r>
    </w:p>
    <w:p w14:paraId="5D58B930" w14:textId="2D86CE67" w:rsidR="00C441AB" w:rsidRPr="00804136" w:rsidRDefault="00804136" w:rsidP="0080413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04136">
        <w:rPr>
          <w:rFonts w:ascii="Times New Roman" w:hAnsi="Times New Roman" w:cs="Times New Roman"/>
          <w:sz w:val="28"/>
          <w:szCs w:val="28"/>
        </w:rPr>
        <w:t xml:space="preserve">Rejoice that we have </w:t>
      </w:r>
      <w:r w:rsidRPr="00994DB5">
        <w:rPr>
          <w:rFonts w:ascii="Times New Roman" w:hAnsi="Times New Roman" w:cs="Times New Roman"/>
          <w:sz w:val="28"/>
          <w:szCs w:val="28"/>
          <w:u w:val="single"/>
        </w:rPr>
        <w:t>died</w:t>
      </w:r>
      <w:r w:rsidRPr="00804136">
        <w:rPr>
          <w:rFonts w:ascii="Times New Roman" w:hAnsi="Times New Roman" w:cs="Times New Roman"/>
          <w:sz w:val="28"/>
          <w:szCs w:val="28"/>
        </w:rPr>
        <w:t xml:space="preserve"> to the Law through the body of Christ. Being in Christ, we can now obey God as the Spirit has </w:t>
      </w:r>
      <w:r w:rsidRPr="00994DB5">
        <w:rPr>
          <w:rFonts w:ascii="Times New Roman" w:hAnsi="Times New Roman" w:cs="Times New Roman"/>
          <w:sz w:val="28"/>
          <w:szCs w:val="28"/>
          <w:u w:val="single"/>
        </w:rPr>
        <w:t>raised</w:t>
      </w:r>
      <w:r w:rsidRPr="00804136">
        <w:rPr>
          <w:rFonts w:ascii="Times New Roman" w:hAnsi="Times New Roman" w:cs="Times New Roman"/>
          <w:sz w:val="28"/>
          <w:szCs w:val="28"/>
        </w:rPr>
        <w:t xml:space="preserve"> us from the dead so that we may bear </w:t>
      </w:r>
      <w:r w:rsidRPr="00994DB5">
        <w:rPr>
          <w:rFonts w:ascii="Times New Roman" w:hAnsi="Times New Roman" w:cs="Times New Roman"/>
          <w:sz w:val="28"/>
          <w:szCs w:val="28"/>
          <w:u w:val="single"/>
        </w:rPr>
        <w:t>fruit</w:t>
      </w:r>
      <w:r w:rsidRPr="00804136">
        <w:rPr>
          <w:rFonts w:ascii="Times New Roman" w:hAnsi="Times New Roman" w:cs="Times New Roman"/>
          <w:sz w:val="28"/>
          <w:szCs w:val="28"/>
        </w:rPr>
        <w:t xml:space="preserve"> for God.</w:t>
      </w:r>
    </w:p>
    <w:sectPr w:rsidR="00C441AB" w:rsidRPr="00804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27C"/>
    <w:multiLevelType w:val="hybridMultilevel"/>
    <w:tmpl w:val="A3D0D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5EAC"/>
    <w:multiLevelType w:val="hybridMultilevel"/>
    <w:tmpl w:val="73644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E58D4"/>
    <w:multiLevelType w:val="hybridMultilevel"/>
    <w:tmpl w:val="F82404E2"/>
    <w:lvl w:ilvl="0" w:tplc="011858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7584B"/>
    <w:multiLevelType w:val="hybridMultilevel"/>
    <w:tmpl w:val="69EAD812"/>
    <w:lvl w:ilvl="0" w:tplc="376A54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C4ECB"/>
    <w:multiLevelType w:val="hybridMultilevel"/>
    <w:tmpl w:val="2EEC8166"/>
    <w:lvl w:ilvl="0" w:tplc="5792EB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B5EEA"/>
    <w:multiLevelType w:val="hybridMultilevel"/>
    <w:tmpl w:val="AB821896"/>
    <w:lvl w:ilvl="0" w:tplc="5792E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MDcyNDcyMTMwMDRS0lEKTi0uzszPAykwrAUAh167niwAAAA="/>
  </w:docVars>
  <w:rsids>
    <w:rsidRoot w:val="00C441AB"/>
    <w:rsid w:val="00804136"/>
    <w:rsid w:val="00994DB5"/>
    <w:rsid w:val="00A356B6"/>
    <w:rsid w:val="00C4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65C8B"/>
  <w15:chartTrackingRefBased/>
  <w15:docId w15:val="{999A5ED4-86EC-4ED4-8F4F-B02FCC71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Schwartz</dc:creator>
  <cp:keywords/>
  <dc:description/>
  <cp:lastModifiedBy>Richard Schwartz</cp:lastModifiedBy>
  <cp:revision>2</cp:revision>
  <dcterms:created xsi:type="dcterms:W3CDTF">2021-11-01T20:30:00Z</dcterms:created>
  <dcterms:modified xsi:type="dcterms:W3CDTF">2021-11-01T20:30:00Z</dcterms:modified>
</cp:coreProperties>
</file>