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1B51" w14:textId="59770B73" w:rsidR="006E0C68" w:rsidRPr="006E0C68" w:rsidRDefault="006E0C68" w:rsidP="006E0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The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believer</w:t>
      </w:r>
      <w:r w:rsidRPr="006E0C68">
        <w:rPr>
          <w:rFonts w:ascii="Times New Roman" w:hAnsi="Times New Roman" w:cs="Times New Roman"/>
          <w:sz w:val="28"/>
          <w:szCs w:val="28"/>
        </w:rPr>
        <w:t xml:space="preserve"> in Christ has </w:t>
      </w:r>
      <w:r w:rsidR="008E4A4D" w:rsidRPr="002D5298">
        <w:rPr>
          <w:rFonts w:ascii="Times New Roman" w:hAnsi="Times New Roman" w:cs="Times New Roman"/>
          <w:sz w:val="28"/>
          <w:szCs w:val="28"/>
          <w:u w:val="single"/>
        </w:rPr>
        <w:t>already</w:t>
      </w:r>
      <w:r w:rsidRPr="006E0C68">
        <w:rPr>
          <w:rFonts w:ascii="Times New Roman" w:hAnsi="Times New Roman" w:cs="Times New Roman"/>
          <w:sz w:val="28"/>
          <w:szCs w:val="28"/>
        </w:rPr>
        <w:t xml:space="preserve"> been justified through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faith</w:t>
      </w:r>
      <w:r w:rsidRPr="006E0C68">
        <w:rPr>
          <w:rFonts w:ascii="Times New Roman" w:hAnsi="Times New Roman" w:cs="Times New Roman"/>
          <w:sz w:val="28"/>
          <w:szCs w:val="28"/>
        </w:rPr>
        <w:t xml:space="preserve"> and already has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peace</w:t>
      </w:r>
      <w:r w:rsidRPr="006E0C68">
        <w:rPr>
          <w:rFonts w:ascii="Times New Roman" w:hAnsi="Times New Roman" w:cs="Times New Roman"/>
          <w:sz w:val="28"/>
          <w:szCs w:val="28"/>
        </w:rPr>
        <w:t xml:space="preserve"> with God through their Lord Jesus Christ.  Once someone has been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saved</w:t>
      </w:r>
      <w:r w:rsidRPr="006E0C68">
        <w:rPr>
          <w:rFonts w:ascii="Times New Roman" w:hAnsi="Times New Roman" w:cs="Times New Roman"/>
          <w:sz w:val="28"/>
          <w:szCs w:val="28"/>
        </w:rPr>
        <w:t xml:space="preserve">,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nothing</w:t>
      </w:r>
      <w:r w:rsidRPr="006E0C68">
        <w:rPr>
          <w:rFonts w:ascii="Times New Roman" w:hAnsi="Times New Roman" w:cs="Times New Roman"/>
          <w:sz w:val="28"/>
          <w:szCs w:val="28"/>
        </w:rPr>
        <w:t xml:space="preserve"> can separate them from God’s love.</w:t>
      </w:r>
    </w:p>
    <w:p w14:paraId="79BFE35B" w14:textId="77777777" w:rsidR="006E0C68" w:rsidRPr="006E0C68" w:rsidRDefault="006E0C68" w:rsidP="006E0C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As the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character</w:t>
      </w:r>
      <w:r w:rsidRPr="006E0C68">
        <w:rPr>
          <w:rFonts w:ascii="Times New Roman" w:hAnsi="Times New Roman" w:cs="Times New Roman"/>
          <w:sz w:val="28"/>
          <w:szCs w:val="28"/>
        </w:rPr>
        <w:t xml:space="preserve"> of the believer grows, they are growing more and more into the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image</w:t>
      </w:r>
      <w:r w:rsidRPr="006E0C68">
        <w:rPr>
          <w:rFonts w:ascii="Times New Roman" w:hAnsi="Times New Roman" w:cs="Times New Roman"/>
          <w:sz w:val="28"/>
          <w:szCs w:val="28"/>
        </w:rPr>
        <w:t xml:space="preserve"> of Christ as they walk with Him through the work of the Holy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Spirit</w:t>
      </w:r>
      <w:r w:rsidRPr="006E0C68">
        <w:rPr>
          <w:rFonts w:ascii="Times New Roman" w:hAnsi="Times New Roman" w:cs="Times New Roman"/>
          <w:sz w:val="28"/>
          <w:szCs w:val="28"/>
        </w:rPr>
        <w:t xml:space="preserve">.  This is God’s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work</w:t>
      </w:r>
      <w:r w:rsidRPr="006E0C68">
        <w:rPr>
          <w:rFonts w:ascii="Times New Roman" w:hAnsi="Times New Roman" w:cs="Times New Roman"/>
          <w:sz w:val="28"/>
          <w:szCs w:val="28"/>
        </w:rPr>
        <w:t xml:space="preserve"> of sanctification in the believer’s life.</w:t>
      </w:r>
    </w:p>
    <w:p w14:paraId="70143B59" w14:textId="77777777" w:rsidR="006E0C68" w:rsidRPr="006E0C68" w:rsidRDefault="006E0C68" w:rsidP="006E0C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Sufferings that lead to endurance are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evidence</w:t>
      </w:r>
      <w:r w:rsidRPr="006E0C68">
        <w:rPr>
          <w:rFonts w:ascii="Times New Roman" w:hAnsi="Times New Roman" w:cs="Times New Roman"/>
          <w:sz w:val="28"/>
          <w:szCs w:val="28"/>
        </w:rPr>
        <w:t xml:space="preserve"> of the believer’s justification, which result in Christ-like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character</w:t>
      </w:r>
      <w:r w:rsidRPr="006E0C68">
        <w:rPr>
          <w:rFonts w:ascii="Times New Roman" w:hAnsi="Times New Roman" w:cs="Times New Roman"/>
          <w:sz w:val="28"/>
          <w:szCs w:val="28"/>
        </w:rPr>
        <w:t xml:space="preserve"> that is evidence of a believer’s sanctification.  When the believer is both justified and sanctified, they experience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hope</w:t>
      </w:r>
      <w:r w:rsidRPr="006E0C68">
        <w:rPr>
          <w:rFonts w:ascii="Times New Roman" w:hAnsi="Times New Roman" w:cs="Times New Roman"/>
          <w:sz w:val="28"/>
          <w:szCs w:val="28"/>
        </w:rPr>
        <w:t xml:space="preserve"> that cannot be broken.</w:t>
      </w:r>
    </w:p>
    <w:p w14:paraId="033C2867" w14:textId="77777777" w:rsidR="006E0C68" w:rsidRPr="006E0C68" w:rsidRDefault="006E0C68" w:rsidP="006E0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God’s love is infinitely superior to our love.  Christ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died</w:t>
      </w:r>
      <w:r w:rsidRPr="006E0C68">
        <w:rPr>
          <w:rFonts w:ascii="Times New Roman" w:hAnsi="Times New Roman" w:cs="Times New Roman"/>
          <w:sz w:val="28"/>
          <w:szCs w:val="28"/>
        </w:rPr>
        <w:t xml:space="preserve"> for His people while they were still living in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6E0C68">
        <w:rPr>
          <w:rFonts w:ascii="Times New Roman" w:hAnsi="Times New Roman" w:cs="Times New Roman"/>
          <w:sz w:val="28"/>
          <w:szCs w:val="28"/>
        </w:rPr>
        <w:t xml:space="preserve"> against Him.  Since Christ died for His people while they were at their weakest, He shall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never</w:t>
      </w:r>
      <w:r w:rsidRPr="006E0C68">
        <w:rPr>
          <w:rFonts w:ascii="Times New Roman" w:hAnsi="Times New Roman" w:cs="Times New Roman"/>
          <w:sz w:val="28"/>
          <w:szCs w:val="28"/>
        </w:rPr>
        <w:t xml:space="preserve"> abandon them in the future.</w:t>
      </w:r>
    </w:p>
    <w:p w14:paraId="04864FA7" w14:textId="77777777" w:rsidR="006E0C68" w:rsidRPr="006E0C68" w:rsidRDefault="006E0C68" w:rsidP="006E0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Those who are trusting in the work of Christ for their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salvation</w:t>
      </w:r>
      <w:r w:rsidRPr="006E0C68">
        <w:rPr>
          <w:rFonts w:ascii="Times New Roman" w:hAnsi="Times New Roman" w:cs="Times New Roman"/>
          <w:sz w:val="28"/>
          <w:szCs w:val="28"/>
        </w:rPr>
        <w:t xml:space="preserve"> have been justified, have been saved from the Father’s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wrath</w:t>
      </w:r>
      <w:r w:rsidRPr="006E0C68">
        <w:rPr>
          <w:rFonts w:ascii="Times New Roman" w:hAnsi="Times New Roman" w:cs="Times New Roman"/>
          <w:sz w:val="28"/>
          <w:szCs w:val="28"/>
        </w:rPr>
        <w:t xml:space="preserve">, have been reconciled to Him, have received Christ’s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righteousness</w:t>
      </w:r>
      <w:r w:rsidRPr="006E0C68">
        <w:rPr>
          <w:rFonts w:ascii="Times New Roman" w:hAnsi="Times New Roman" w:cs="Times New Roman"/>
          <w:sz w:val="28"/>
          <w:szCs w:val="28"/>
        </w:rPr>
        <w:t xml:space="preserve"> as their own, and can now rejoice in God forever and ever.</w:t>
      </w:r>
    </w:p>
    <w:p w14:paraId="1FC93CB9" w14:textId="183149CB" w:rsidR="002B43F3" w:rsidRPr="006E0C68" w:rsidRDefault="002B43F3"/>
    <w:p w14:paraId="5D98DAA2" w14:textId="77777777" w:rsidR="006E0C68" w:rsidRPr="006E0C68" w:rsidRDefault="006E0C68" w:rsidP="006E0C68">
      <w:pPr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>Application</w:t>
      </w:r>
    </w:p>
    <w:p w14:paraId="4C086918" w14:textId="77777777" w:rsidR="006E0C68" w:rsidRPr="006E0C68" w:rsidRDefault="006E0C68" w:rsidP="006E0C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If you profess to be a Christian, look for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evidence</w:t>
      </w:r>
      <w:r w:rsidRPr="006E0C68">
        <w:rPr>
          <w:rFonts w:ascii="Times New Roman" w:hAnsi="Times New Roman" w:cs="Times New Roman"/>
          <w:sz w:val="28"/>
          <w:szCs w:val="28"/>
        </w:rPr>
        <w:t xml:space="preserve"> of your salvation in your life.  Are you rejoicing in your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sufferings</w:t>
      </w:r>
      <w:r w:rsidRPr="006E0C68">
        <w:rPr>
          <w:rFonts w:ascii="Times New Roman" w:hAnsi="Times New Roman" w:cs="Times New Roman"/>
          <w:sz w:val="28"/>
          <w:szCs w:val="28"/>
        </w:rPr>
        <w:t xml:space="preserve">?  Are you demonstrating Christ-like character? Do you see increasing evidence of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hope</w:t>
      </w:r>
      <w:r w:rsidRPr="006E0C68">
        <w:rPr>
          <w:rFonts w:ascii="Times New Roman" w:hAnsi="Times New Roman" w:cs="Times New Roman"/>
          <w:sz w:val="28"/>
          <w:szCs w:val="28"/>
        </w:rPr>
        <w:t xml:space="preserve"> in the life to come?</w:t>
      </w:r>
    </w:p>
    <w:p w14:paraId="79B49B4D" w14:textId="77777777" w:rsidR="006E0C68" w:rsidRPr="006E0C68" w:rsidRDefault="006E0C68" w:rsidP="006E0C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Remember that once someone has been justified through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faith</w:t>
      </w:r>
      <w:r w:rsidRPr="006E0C68">
        <w:rPr>
          <w:rFonts w:ascii="Times New Roman" w:hAnsi="Times New Roman" w:cs="Times New Roman"/>
          <w:sz w:val="28"/>
          <w:szCs w:val="28"/>
        </w:rPr>
        <w:t xml:space="preserve">, all the promises of God in Christ are theirs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already</w:t>
      </w:r>
      <w:r w:rsidRPr="006E0C68">
        <w:rPr>
          <w:rFonts w:ascii="Times New Roman" w:hAnsi="Times New Roman" w:cs="Times New Roman"/>
          <w:sz w:val="28"/>
          <w:szCs w:val="28"/>
        </w:rPr>
        <w:t xml:space="preserve">.  Let this truth fuel a stronger trust and hope in Christ and what He has already accomplished for His people who look to His great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work</w:t>
      </w:r>
      <w:r w:rsidRPr="006E0C68">
        <w:rPr>
          <w:rFonts w:ascii="Times New Roman" w:hAnsi="Times New Roman" w:cs="Times New Roman"/>
          <w:sz w:val="28"/>
          <w:szCs w:val="28"/>
        </w:rPr>
        <w:t xml:space="preserve"> in the Gospel.</w:t>
      </w:r>
    </w:p>
    <w:p w14:paraId="20B6D428" w14:textId="3F6B78C9" w:rsidR="006E0C68" w:rsidRPr="006E0C68" w:rsidRDefault="006E0C68" w:rsidP="006E0C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0C68">
        <w:rPr>
          <w:rFonts w:ascii="Times New Roman" w:hAnsi="Times New Roman" w:cs="Times New Roman"/>
          <w:sz w:val="28"/>
          <w:szCs w:val="28"/>
        </w:rPr>
        <w:t xml:space="preserve">Since God has such amazing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love</w:t>
      </w:r>
      <w:r w:rsidRPr="006E0C68">
        <w:rPr>
          <w:rFonts w:ascii="Times New Roman" w:hAnsi="Times New Roman" w:cs="Times New Roman"/>
          <w:sz w:val="28"/>
          <w:szCs w:val="28"/>
        </w:rPr>
        <w:t xml:space="preserve"> for His people, go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share</w:t>
      </w:r>
      <w:r w:rsidRPr="006E0C68">
        <w:rPr>
          <w:rFonts w:ascii="Times New Roman" w:hAnsi="Times New Roman" w:cs="Times New Roman"/>
          <w:sz w:val="28"/>
          <w:szCs w:val="28"/>
        </w:rPr>
        <w:t xml:space="preserve"> the love of God with those in your life who do not know Him.  Tell them of the mercy of Jesus Christ for all those who would </w:t>
      </w:r>
      <w:r w:rsidRPr="002D5298">
        <w:rPr>
          <w:rFonts w:ascii="Times New Roman" w:hAnsi="Times New Roman" w:cs="Times New Roman"/>
          <w:sz w:val="28"/>
          <w:szCs w:val="28"/>
          <w:u w:val="single"/>
        </w:rPr>
        <w:t>repent</w:t>
      </w:r>
      <w:r w:rsidRPr="006E0C68">
        <w:rPr>
          <w:rFonts w:ascii="Times New Roman" w:hAnsi="Times New Roman" w:cs="Times New Roman"/>
          <w:sz w:val="28"/>
          <w:szCs w:val="28"/>
        </w:rPr>
        <w:t xml:space="preserve"> and put their trust in Him.  </w:t>
      </w:r>
    </w:p>
    <w:sectPr w:rsidR="006E0C68" w:rsidRPr="006E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AD0"/>
    <w:multiLevelType w:val="hybridMultilevel"/>
    <w:tmpl w:val="28EE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EC"/>
    <w:multiLevelType w:val="hybridMultilevel"/>
    <w:tmpl w:val="781E7A40"/>
    <w:lvl w:ilvl="0" w:tplc="7E3C47A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21AD"/>
    <w:multiLevelType w:val="hybridMultilevel"/>
    <w:tmpl w:val="1EF0429A"/>
    <w:lvl w:ilvl="0" w:tplc="C28AD3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04760"/>
    <w:multiLevelType w:val="hybridMultilevel"/>
    <w:tmpl w:val="F198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6BB5"/>
    <w:multiLevelType w:val="hybridMultilevel"/>
    <w:tmpl w:val="08B8ED68"/>
    <w:lvl w:ilvl="0" w:tplc="5590E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B00CC"/>
    <w:multiLevelType w:val="hybridMultilevel"/>
    <w:tmpl w:val="A198E1CE"/>
    <w:lvl w:ilvl="0" w:tplc="1AFCBF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F3"/>
    <w:rsid w:val="001E03D6"/>
    <w:rsid w:val="002B43F3"/>
    <w:rsid w:val="002D5298"/>
    <w:rsid w:val="0066156C"/>
    <w:rsid w:val="006E0C68"/>
    <w:rsid w:val="007578F3"/>
    <w:rsid w:val="008E4A4D"/>
    <w:rsid w:val="00B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E9C6"/>
  <w15:chartTrackingRefBased/>
  <w15:docId w15:val="{433EE8A7-7ECD-4BB8-9C09-65794CCD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2021-10-11T03:32:00Z</dcterms:created>
  <dcterms:modified xsi:type="dcterms:W3CDTF">2021-10-11T03:32:00Z</dcterms:modified>
</cp:coreProperties>
</file>